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2426" w14:textId="77777777" w:rsidR="002665B7" w:rsidRDefault="00D56150" w:rsidP="002665B7">
      <w:pPr>
        <w:widowControl/>
        <w:autoSpaceDE/>
        <w:autoSpaceDN/>
        <w:spacing w:line="259" w:lineRule="auto"/>
        <w:jc w:val="center"/>
        <w:rPr>
          <w:rFonts w:ascii="Arial Nova" w:eastAsia="ArialMT" w:hAnsi="Arial Nova" w:cs="Microsoft Sans Serif"/>
          <w:b/>
          <w:bCs/>
          <w:color w:val="1A3E6F"/>
          <w:sz w:val="40"/>
          <w:szCs w:val="40"/>
          <w:lang w:bidi="ar-SA"/>
        </w:rPr>
      </w:pPr>
      <w:r w:rsidRPr="0076394C">
        <w:rPr>
          <w:rFonts w:ascii="Arial Nova" w:hAnsi="Arial Nova" w:cs="Microsoft Sans Serif"/>
          <w:bCs/>
          <w:noProof/>
          <w:color w:val="000000" w:themeColor="text1"/>
          <w:sz w:val="32"/>
          <w:szCs w:val="32"/>
        </w:rPr>
        <w:drawing>
          <wp:anchor distT="0" distB="0" distL="114300" distR="114300" simplePos="0" relativeHeight="251661824" behindDoc="0" locked="0" layoutInCell="1" allowOverlap="1" wp14:anchorId="5A9459BE" wp14:editId="68B38B43">
            <wp:simplePos x="0" y="0"/>
            <wp:positionH relativeFrom="margin">
              <wp:align>left</wp:align>
            </wp:positionH>
            <wp:positionV relativeFrom="paragraph">
              <wp:posOffset>7696</wp:posOffset>
            </wp:positionV>
            <wp:extent cx="1374710" cy="520752"/>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10" cy="520752"/>
                    </a:xfrm>
                    <a:prstGeom prst="rect">
                      <a:avLst/>
                    </a:prstGeom>
                  </pic:spPr>
                </pic:pic>
              </a:graphicData>
            </a:graphic>
            <wp14:sizeRelH relativeFrom="margin">
              <wp14:pctWidth>0</wp14:pctWidth>
            </wp14:sizeRelH>
            <wp14:sizeRelV relativeFrom="margin">
              <wp14:pctHeight>0</wp14:pctHeight>
            </wp14:sizeRelV>
          </wp:anchor>
        </w:drawing>
      </w:r>
      <w:r w:rsidRPr="00952A56">
        <w:rPr>
          <w:rFonts w:ascii="Arial Nova" w:eastAsia="ArialMT" w:hAnsi="Arial Nova" w:cs="Microsoft Sans Serif"/>
          <w:b/>
          <w:bCs/>
          <w:color w:val="1A3E6F"/>
          <w:sz w:val="40"/>
          <w:szCs w:val="40"/>
          <w:lang w:bidi="ar-SA"/>
        </w:rPr>
        <w:t>ADVOCA</w:t>
      </w:r>
      <w:r>
        <w:rPr>
          <w:rFonts w:ascii="Arial Nova" w:eastAsia="ArialMT" w:hAnsi="Arial Nova" w:cs="Microsoft Sans Serif"/>
          <w:b/>
          <w:bCs/>
          <w:color w:val="1A3E6F"/>
          <w:sz w:val="40"/>
          <w:szCs w:val="40"/>
          <w:lang w:bidi="ar-SA"/>
        </w:rPr>
        <w:t>CY</w:t>
      </w:r>
      <w:r w:rsidR="002665B7">
        <w:rPr>
          <w:rFonts w:ascii="Arial Nova" w:eastAsia="ArialMT" w:hAnsi="Arial Nova" w:cs="Microsoft Sans Serif"/>
          <w:b/>
          <w:bCs/>
          <w:color w:val="1A3E6F"/>
          <w:sz w:val="40"/>
          <w:szCs w:val="40"/>
          <w:lang w:bidi="ar-SA"/>
        </w:rPr>
        <w:t xml:space="preserve"> </w:t>
      </w:r>
      <w:bookmarkStart w:id="0" w:name="implementating"/>
      <w:r w:rsidR="002665B7" w:rsidRPr="000C4CD7">
        <w:rPr>
          <w:rFonts w:ascii="Arial Nova" w:eastAsia="ArialMT" w:hAnsi="Arial Nova" w:cs="Microsoft Sans Serif"/>
          <w:b/>
          <w:bCs/>
          <w:color w:val="1A3E6F"/>
          <w:sz w:val="40"/>
          <w:szCs w:val="40"/>
          <w:lang w:bidi="ar-SA"/>
        </w:rPr>
        <w:t>IMPLEMENTATION</w:t>
      </w:r>
      <w:r w:rsidR="002665B7">
        <w:rPr>
          <w:rFonts w:ascii="Arial Nova" w:eastAsia="ArialMT" w:hAnsi="Arial Nova" w:cs="Microsoft Sans Serif"/>
          <w:b/>
          <w:bCs/>
          <w:color w:val="1A3E6F"/>
          <w:sz w:val="40"/>
          <w:szCs w:val="40"/>
          <w:lang w:bidi="ar-SA"/>
        </w:rPr>
        <w:t xml:space="preserve">: </w:t>
      </w:r>
    </w:p>
    <w:p w14:paraId="1799FCEF" w14:textId="0D2A2AD0" w:rsidR="002665B7" w:rsidRPr="000C4CD7" w:rsidRDefault="002665B7" w:rsidP="002665B7">
      <w:pPr>
        <w:widowControl/>
        <w:autoSpaceDE/>
        <w:autoSpaceDN/>
        <w:spacing w:line="259" w:lineRule="auto"/>
        <w:jc w:val="center"/>
        <w:rPr>
          <w:rFonts w:ascii="Arial Nova" w:eastAsia="ArialMT" w:hAnsi="Arial Nova" w:cs="Microsoft Sans Serif"/>
          <w:b/>
          <w:bCs/>
          <w:color w:val="1A3E6F"/>
          <w:sz w:val="40"/>
          <w:szCs w:val="40"/>
          <w:lang w:bidi="ar-SA"/>
        </w:rPr>
      </w:pPr>
      <w:r>
        <w:rPr>
          <w:rFonts w:ascii="Arial Nova" w:eastAsia="ArialMT" w:hAnsi="Arial Nova" w:cs="Microsoft Sans Serif"/>
          <w:b/>
          <w:bCs/>
          <w:color w:val="1A3E6F"/>
          <w:sz w:val="40"/>
          <w:szCs w:val="40"/>
          <w:lang w:bidi="ar-SA"/>
        </w:rPr>
        <w:t>DEVELOPING YOUR MESSAGE</w:t>
      </w:r>
    </w:p>
    <w:bookmarkEnd w:id="0"/>
    <w:p w14:paraId="09890D28" w14:textId="77777777" w:rsidR="002665B7" w:rsidRDefault="002665B7" w:rsidP="002665B7">
      <w:pPr>
        <w:widowControl/>
        <w:adjustRightInd w:val="0"/>
        <w:jc w:val="both"/>
        <w:rPr>
          <w:rFonts w:ascii="Arial Nova" w:eastAsia="ArialMT" w:hAnsi="Arial Nova" w:cs="Microsoft Sans Serif"/>
          <w:color w:val="000000"/>
        </w:rPr>
      </w:pPr>
      <w:r>
        <w:rPr>
          <w:rFonts w:ascii="Arial Nova" w:eastAsia="ArialMT" w:hAnsi="Arial Nova" w:cs="Microsoft Sans Serif"/>
          <w:color w:val="000000"/>
        </w:rPr>
        <w:t xml:space="preserve">The core of your advocacy campaign is </w:t>
      </w:r>
      <w:r w:rsidRPr="00716D9A">
        <w:rPr>
          <w:rFonts w:ascii="Arial Nova" w:eastAsia="ArialMT" w:hAnsi="Arial Nova" w:cs="Microsoft Sans Serif"/>
          <w:i/>
          <w:iCs/>
          <w:color w:val="000000"/>
        </w:rPr>
        <w:t xml:space="preserve">communication </w:t>
      </w:r>
      <w:r w:rsidRPr="00F47A87">
        <w:rPr>
          <w:rFonts w:ascii="Arial Nova" w:eastAsia="ArialMT" w:hAnsi="Arial Nova" w:cs="Microsoft Sans Serif"/>
          <w:color w:val="000000"/>
        </w:rPr>
        <w:t xml:space="preserve">with your PTA members, potential supporters, and your targets. </w:t>
      </w:r>
      <w:r>
        <w:rPr>
          <w:rFonts w:ascii="Arial Nova" w:eastAsia="ArialMT" w:hAnsi="Arial Nova" w:cs="Microsoft Sans Serif"/>
          <w:color w:val="000000"/>
        </w:rPr>
        <w:t>E</w:t>
      </w:r>
      <w:r w:rsidRPr="00F47A87">
        <w:rPr>
          <w:rFonts w:ascii="Arial Nova" w:eastAsia="ArialMT" w:hAnsi="Arial Nova" w:cs="Microsoft Sans Serif"/>
          <w:color w:val="000000"/>
        </w:rPr>
        <w:t>ach audience need</w:t>
      </w:r>
      <w:r>
        <w:rPr>
          <w:rFonts w:ascii="Arial Nova" w:eastAsia="ArialMT" w:hAnsi="Arial Nova" w:cs="Microsoft Sans Serif"/>
          <w:color w:val="000000"/>
        </w:rPr>
        <w:t>s</w:t>
      </w:r>
      <w:r w:rsidRPr="00F47A87">
        <w:rPr>
          <w:rFonts w:ascii="Arial Nova" w:eastAsia="ArialMT" w:hAnsi="Arial Nova" w:cs="Microsoft Sans Serif"/>
          <w:color w:val="000000"/>
        </w:rPr>
        <w:t xml:space="preserve"> a message tailored to their situation. Therefore, it is critical to take care in crafting your message. </w:t>
      </w:r>
    </w:p>
    <w:p w14:paraId="69CA7113" w14:textId="77777777" w:rsidR="002665B7" w:rsidRDefault="002665B7" w:rsidP="002665B7">
      <w:pPr>
        <w:widowControl/>
        <w:adjustRightInd w:val="0"/>
        <w:jc w:val="both"/>
        <w:rPr>
          <w:rFonts w:ascii="Arial Nova" w:eastAsia="ArialMT" w:hAnsi="Arial Nova" w:cs="Microsoft Sans Serif"/>
          <w:b/>
          <w:bCs/>
          <w:color w:val="000000"/>
        </w:rPr>
      </w:pPr>
    </w:p>
    <w:p w14:paraId="1660D2ED" w14:textId="77777777" w:rsidR="002665B7" w:rsidRDefault="002665B7" w:rsidP="002665B7">
      <w:pPr>
        <w:widowControl/>
        <w:adjustRightInd w:val="0"/>
        <w:jc w:val="both"/>
        <w:rPr>
          <w:rFonts w:ascii="Arial Nova" w:eastAsia="ArialMT" w:hAnsi="Arial Nova" w:cs="Microsoft Sans Serif"/>
          <w:color w:val="000000"/>
        </w:rPr>
      </w:pPr>
      <w:r w:rsidRPr="00961A72">
        <w:rPr>
          <w:rFonts w:ascii="Arial Nova" w:eastAsia="ArialMT" w:hAnsi="Arial Nova" w:cs="Microsoft Sans Serif"/>
          <w:b/>
          <w:bCs/>
          <w:color w:val="000000"/>
        </w:rPr>
        <w:t>Creating a Message Box</w:t>
      </w:r>
      <w:r w:rsidRPr="00F47A87">
        <w:rPr>
          <w:rFonts w:ascii="Arial Nova" w:eastAsia="ArialMT" w:hAnsi="Arial Nova" w:cs="Microsoft Sans Serif"/>
          <w:color w:val="000000"/>
        </w:rPr>
        <w:t xml:space="preserve"> </w:t>
      </w:r>
    </w:p>
    <w:p w14:paraId="1B888C97" w14:textId="77777777" w:rsidR="002665B7" w:rsidRDefault="002665B7" w:rsidP="002665B7">
      <w:pPr>
        <w:widowControl/>
        <w:adjustRightInd w:val="0"/>
        <w:jc w:val="both"/>
        <w:rPr>
          <w:rFonts w:ascii="Arial Nova" w:eastAsia="ArialMT" w:hAnsi="Arial Nova" w:cs="Microsoft Sans Serif"/>
          <w:color w:val="000000"/>
        </w:rPr>
      </w:pPr>
      <w:r w:rsidRPr="00F47A87">
        <w:rPr>
          <w:rFonts w:ascii="Arial Nova" w:eastAsia="ArialMT" w:hAnsi="Arial Nova" w:cs="Microsoft Sans Serif"/>
          <w:color w:val="000000"/>
        </w:rPr>
        <w:t xml:space="preserve">Once you </w:t>
      </w:r>
      <w:r>
        <w:rPr>
          <w:rFonts w:ascii="Arial Nova" w:eastAsia="ArialMT" w:hAnsi="Arial Nova" w:cs="Microsoft Sans Serif"/>
          <w:color w:val="000000"/>
        </w:rPr>
        <w:t xml:space="preserve">researched </w:t>
      </w:r>
      <w:r w:rsidRPr="00F47A87">
        <w:rPr>
          <w:rFonts w:ascii="Arial Nova" w:eastAsia="ArialMT" w:hAnsi="Arial Nova" w:cs="Microsoft Sans Serif"/>
          <w:color w:val="000000"/>
        </w:rPr>
        <w:t xml:space="preserve">your issue and laid out your campaign strategy, it is time to start crafting your message. A good first step is to create a “message box” that will help you prepare not only for what your PTA needs to say, but also how to respond to what your opposition may say. In creating the message box, you will need to fill in these four quadrants: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2665B7" w14:paraId="1A0DA948" w14:textId="77777777" w:rsidTr="00793632">
        <w:trPr>
          <w:trHeight w:val="497"/>
        </w:trPr>
        <w:tc>
          <w:tcPr>
            <w:tcW w:w="5395" w:type="dxa"/>
            <w:shd w:val="clear" w:color="auto" w:fill="auto"/>
            <w:vAlign w:val="center"/>
          </w:tcPr>
          <w:p w14:paraId="60864310" w14:textId="77777777" w:rsidR="002665B7" w:rsidRPr="00396F64" w:rsidRDefault="002665B7" w:rsidP="00793632">
            <w:pPr>
              <w:widowControl/>
              <w:adjustRightInd w:val="0"/>
              <w:jc w:val="center"/>
              <w:rPr>
                <w:rFonts w:ascii="Arial Nova" w:eastAsia="ArialMT" w:hAnsi="Arial Nova" w:cs="Microsoft Sans Serif"/>
                <w:color w:val="000000"/>
              </w:rPr>
            </w:pPr>
            <w:r w:rsidRPr="00396F64">
              <w:rPr>
                <w:rFonts w:ascii="Arial Nova" w:eastAsia="ArialMT" w:hAnsi="Arial Nova" w:cs="Microsoft Sans Serif"/>
                <w:color w:val="000000"/>
              </w:rPr>
              <w:t>What PTA Says About the Issue</w:t>
            </w:r>
          </w:p>
        </w:tc>
        <w:tc>
          <w:tcPr>
            <w:tcW w:w="5395" w:type="dxa"/>
            <w:shd w:val="clear" w:color="auto" w:fill="auto"/>
            <w:vAlign w:val="center"/>
          </w:tcPr>
          <w:p w14:paraId="19C79E39" w14:textId="77777777" w:rsidR="002665B7" w:rsidRPr="00396F64" w:rsidRDefault="002665B7" w:rsidP="00793632">
            <w:pPr>
              <w:widowControl/>
              <w:adjustRightInd w:val="0"/>
              <w:jc w:val="center"/>
              <w:rPr>
                <w:rFonts w:ascii="Arial Nova" w:eastAsia="ArialMT" w:hAnsi="Arial Nova" w:cs="Microsoft Sans Serif"/>
                <w:color w:val="000000"/>
              </w:rPr>
            </w:pPr>
            <w:r w:rsidRPr="00396F64">
              <w:rPr>
                <w:rFonts w:ascii="Arial Nova" w:eastAsia="ArialMT" w:hAnsi="Arial Nova" w:cs="Microsoft Sans Serif"/>
                <w:color w:val="000000"/>
              </w:rPr>
              <w:t>What Opposition Says About the Issue</w:t>
            </w:r>
          </w:p>
        </w:tc>
      </w:tr>
      <w:tr w:rsidR="002665B7" w14:paraId="67B8764E" w14:textId="77777777" w:rsidTr="00793632">
        <w:trPr>
          <w:trHeight w:val="497"/>
        </w:trPr>
        <w:tc>
          <w:tcPr>
            <w:tcW w:w="5395" w:type="dxa"/>
            <w:shd w:val="clear" w:color="auto" w:fill="auto"/>
            <w:vAlign w:val="center"/>
          </w:tcPr>
          <w:p w14:paraId="1923E7F4" w14:textId="77777777" w:rsidR="002665B7" w:rsidRPr="00396F64" w:rsidRDefault="002665B7" w:rsidP="00793632">
            <w:pPr>
              <w:widowControl/>
              <w:adjustRightInd w:val="0"/>
              <w:jc w:val="center"/>
              <w:rPr>
                <w:rFonts w:ascii="Arial Nova" w:eastAsia="ArialMT" w:hAnsi="Arial Nova" w:cs="Microsoft Sans Serif"/>
                <w:color w:val="000000"/>
              </w:rPr>
            </w:pPr>
            <w:r w:rsidRPr="00396F64">
              <w:rPr>
                <w:rFonts w:ascii="Arial Nova" w:eastAsia="ArialMT" w:hAnsi="Arial Nova" w:cs="Microsoft Sans Serif"/>
                <w:color w:val="000000"/>
              </w:rPr>
              <w:t>What PTA Says About Opponent’s Position</w:t>
            </w:r>
          </w:p>
        </w:tc>
        <w:tc>
          <w:tcPr>
            <w:tcW w:w="5395" w:type="dxa"/>
            <w:shd w:val="clear" w:color="auto" w:fill="auto"/>
            <w:vAlign w:val="center"/>
          </w:tcPr>
          <w:p w14:paraId="11864958" w14:textId="77777777" w:rsidR="002665B7" w:rsidRPr="00396F64" w:rsidRDefault="002665B7" w:rsidP="00793632">
            <w:pPr>
              <w:widowControl/>
              <w:adjustRightInd w:val="0"/>
              <w:jc w:val="center"/>
              <w:rPr>
                <w:rFonts w:ascii="Arial Nova" w:eastAsia="ArialMT" w:hAnsi="Arial Nova" w:cs="Microsoft Sans Serif"/>
                <w:color w:val="000000"/>
              </w:rPr>
            </w:pPr>
            <w:r w:rsidRPr="00396F64">
              <w:rPr>
                <w:rFonts w:ascii="Arial Nova" w:eastAsia="ArialMT" w:hAnsi="Arial Nova" w:cs="Microsoft Sans Serif"/>
                <w:color w:val="000000"/>
              </w:rPr>
              <w:t>What Opposition Says About PTA’s Position</w:t>
            </w:r>
          </w:p>
        </w:tc>
      </w:tr>
    </w:tbl>
    <w:p w14:paraId="42AB3E28" w14:textId="77777777" w:rsidR="002665B7" w:rsidRDefault="002665B7" w:rsidP="002665B7">
      <w:pPr>
        <w:widowControl/>
        <w:adjustRightInd w:val="0"/>
        <w:jc w:val="both"/>
        <w:rPr>
          <w:rFonts w:ascii="Arial Nova" w:eastAsia="ArialMT" w:hAnsi="Arial Nova" w:cs="Microsoft Sans Serif"/>
          <w:color w:val="000000"/>
        </w:rPr>
      </w:pPr>
      <w:r w:rsidRPr="00F47A87">
        <w:rPr>
          <w:rFonts w:ascii="Arial Nova" w:eastAsia="ArialMT" w:hAnsi="Arial Nova" w:cs="Microsoft Sans Serif"/>
          <w:color w:val="000000"/>
        </w:rPr>
        <w:t>Your completed message box help</w:t>
      </w:r>
      <w:r>
        <w:rPr>
          <w:rFonts w:ascii="Arial Nova" w:eastAsia="ArialMT" w:hAnsi="Arial Nova" w:cs="Microsoft Sans Serif"/>
          <w:color w:val="000000"/>
        </w:rPr>
        <w:t>s to</w:t>
      </w:r>
      <w:r w:rsidRPr="00F47A87">
        <w:rPr>
          <w:rFonts w:ascii="Arial Nova" w:eastAsia="ArialMT" w:hAnsi="Arial Nova" w:cs="Microsoft Sans Serif"/>
          <w:color w:val="000000"/>
        </w:rPr>
        <w:t xml:space="preserve"> frame all messaging during your campaign. A consistent message is essential. Your PTA members are likely to be tired of the message long before it begins to sink in with the decision makers and your community. Also keep in mind that the message box may need to be updated as your opposition crafts different arguments to your message</w:t>
      </w:r>
      <w:r>
        <w:rPr>
          <w:rFonts w:ascii="Arial Nova" w:eastAsia="ArialMT" w:hAnsi="Arial Nova" w:cs="Microsoft Sans Serif"/>
          <w:color w:val="000000"/>
        </w:rPr>
        <w:t>.</w:t>
      </w:r>
      <w:r w:rsidRPr="00F47A87">
        <w:rPr>
          <w:rFonts w:ascii="Arial Nova" w:eastAsia="ArialMT" w:hAnsi="Arial Nova" w:cs="Microsoft Sans Serif"/>
          <w:color w:val="000000"/>
        </w:rPr>
        <w:t xml:space="preserve"> </w:t>
      </w:r>
      <w:r>
        <w:rPr>
          <w:rFonts w:ascii="Arial Nova" w:eastAsia="ArialMT" w:hAnsi="Arial Nova" w:cs="Microsoft Sans Serif"/>
          <w:color w:val="000000"/>
        </w:rPr>
        <w:t>Y</w:t>
      </w:r>
      <w:r w:rsidRPr="00F47A87">
        <w:rPr>
          <w:rFonts w:ascii="Arial Nova" w:eastAsia="ArialMT" w:hAnsi="Arial Nova" w:cs="Microsoft Sans Serif"/>
          <w:color w:val="000000"/>
        </w:rPr>
        <w:t xml:space="preserve">our message may need to respond to those </w:t>
      </w:r>
      <w:r>
        <w:rPr>
          <w:rFonts w:ascii="Arial Nova" w:eastAsia="ArialMT" w:hAnsi="Arial Nova" w:cs="Microsoft Sans Serif"/>
          <w:color w:val="000000"/>
        </w:rPr>
        <w:t xml:space="preserve">updated </w:t>
      </w:r>
      <w:r w:rsidRPr="00F47A87">
        <w:rPr>
          <w:rFonts w:ascii="Arial Nova" w:eastAsia="ArialMT" w:hAnsi="Arial Nova" w:cs="Microsoft Sans Serif"/>
          <w:color w:val="000000"/>
        </w:rPr>
        <w:t xml:space="preserve">arguments but keep the consistent focus on your goal. </w:t>
      </w:r>
    </w:p>
    <w:p w14:paraId="3E7C4B57" w14:textId="77777777" w:rsidR="002665B7" w:rsidRDefault="002665B7" w:rsidP="002665B7">
      <w:pPr>
        <w:widowControl/>
        <w:adjustRightInd w:val="0"/>
        <w:jc w:val="both"/>
        <w:rPr>
          <w:rFonts w:ascii="Arial Nova" w:eastAsia="ArialMT" w:hAnsi="Arial Nova" w:cs="Microsoft Sans Serif"/>
          <w:color w:val="000000"/>
        </w:rPr>
      </w:pPr>
    </w:p>
    <w:p w14:paraId="41631508" w14:textId="77777777" w:rsidR="002665B7" w:rsidRPr="00C37A48" w:rsidRDefault="002665B7" w:rsidP="002665B7">
      <w:pPr>
        <w:widowControl/>
        <w:adjustRightInd w:val="0"/>
        <w:jc w:val="both"/>
        <w:rPr>
          <w:rFonts w:ascii="Arial Nova" w:eastAsia="ArialMT" w:hAnsi="Arial Nova" w:cs="Microsoft Sans Serif"/>
          <w:b/>
          <w:bCs/>
          <w:color w:val="000000"/>
        </w:rPr>
      </w:pPr>
      <w:r w:rsidRPr="00C37A48">
        <w:rPr>
          <w:rFonts w:ascii="Arial Nova" w:eastAsia="ArialMT" w:hAnsi="Arial Nova" w:cs="Microsoft Sans Serif"/>
          <w:b/>
          <w:bCs/>
          <w:color w:val="000000"/>
        </w:rPr>
        <w:t xml:space="preserve">Creating a Message </w:t>
      </w:r>
    </w:p>
    <w:p w14:paraId="112AB83D" w14:textId="77777777" w:rsidR="002665B7" w:rsidRDefault="002665B7" w:rsidP="002665B7">
      <w:pPr>
        <w:widowControl/>
        <w:adjustRightInd w:val="0"/>
        <w:jc w:val="both"/>
        <w:rPr>
          <w:rFonts w:ascii="Arial Nova" w:eastAsia="ArialMT" w:hAnsi="Arial Nova" w:cs="Microsoft Sans Serif"/>
          <w:color w:val="000000"/>
        </w:rPr>
      </w:pPr>
      <w:r w:rsidRPr="00F47A87">
        <w:rPr>
          <w:rFonts w:ascii="Arial Nova" w:eastAsia="ArialMT" w:hAnsi="Arial Nova" w:cs="Microsoft Sans Serif"/>
          <w:color w:val="000000"/>
        </w:rPr>
        <w:t xml:space="preserve">In crafting your message, you may find it easiest to start with a long argument supporting your position or a list of talking points and then cutting it down to a focused message, an elevator pitch, and a hashtag. As you create your message, remember the Five Cs of Messaging: </w:t>
      </w:r>
    </w:p>
    <w:p w14:paraId="2EEAB7F4" w14:textId="77777777" w:rsidR="002665B7" w:rsidRPr="00C813F8" w:rsidRDefault="002665B7" w:rsidP="002665B7">
      <w:pPr>
        <w:pStyle w:val="ListParagraph"/>
        <w:widowControl/>
        <w:numPr>
          <w:ilvl w:val="0"/>
          <w:numId w:val="38"/>
        </w:numPr>
        <w:adjustRightInd w:val="0"/>
        <w:ind w:left="360"/>
        <w:jc w:val="both"/>
        <w:rPr>
          <w:rFonts w:ascii="Arial Nova" w:eastAsia="ArialMT" w:hAnsi="Arial Nova" w:cs="Microsoft Sans Serif"/>
          <w:color w:val="000000"/>
        </w:rPr>
      </w:pPr>
      <w:r w:rsidRPr="00C813F8">
        <w:rPr>
          <w:rFonts w:ascii="Arial Nova" w:eastAsia="ArialMT" w:hAnsi="Arial Nova" w:cs="Microsoft Sans Serif"/>
          <w:b/>
          <w:bCs/>
          <w:color w:val="000000"/>
        </w:rPr>
        <w:t>Clear</w:t>
      </w:r>
      <w:r w:rsidRPr="00C813F8">
        <w:rPr>
          <w:rFonts w:ascii="Arial Nova" w:eastAsia="ArialMT" w:hAnsi="Arial Nova" w:cs="Microsoft Sans Serif"/>
          <w:color w:val="000000"/>
        </w:rPr>
        <w:t xml:space="preserve">: Focus your message on </w:t>
      </w:r>
      <w:r>
        <w:rPr>
          <w:rFonts w:ascii="Arial Nova" w:eastAsia="ArialMT" w:hAnsi="Arial Nova" w:cs="Microsoft Sans Serif"/>
          <w:color w:val="000000"/>
        </w:rPr>
        <w:t>two or three</w:t>
      </w:r>
      <w:r w:rsidRPr="00C813F8">
        <w:rPr>
          <w:rFonts w:ascii="Arial Nova" w:eastAsia="ArialMT" w:hAnsi="Arial Nova" w:cs="Microsoft Sans Serif"/>
          <w:color w:val="000000"/>
        </w:rPr>
        <w:t xml:space="preserve"> simple, easy</w:t>
      </w:r>
      <w:r>
        <w:rPr>
          <w:rFonts w:ascii="Arial Nova" w:eastAsia="ArialMT" w:hAnsi="Arial Nova" w:cs="Microsoft Sans Serif"/>
          <w:color w:val="000000"/>
        </w:rPr>
        <w:t>-</w:t>
      </w:r>
      <w:r w:rsidRPr="00C813F8">
        <w:rPr>
          <w:rFonts w:ascii="Arial Nova" w:eastAsia="ArialMT" w:hAnsi="Arial Nova" w:cs="Microsoft Sans Serif"/>
          <w:color w:val="000000"/>
        </w:rPr>
        <w:t>to</w:t>
      </w:r>
      <w:r>
        <w:rPr>
          <w:rFonts w:ascii="Arial Nova" w:eastAsia="ArialMT" w:hAnsi="Arial Nova" w:cs="Microsoft Sans Serif"/>
          <w:color w:val="000000"/>
        </w:rPr>
        <w:t>-</w:t>
      </w:r>
      <w:r w:rsidRPr="00C813F8">
        <w:rPr>
          <w:rFonts w:ascii="Arial Nova" w:eastAsia="ArialMT" w:hAnsi="Arial Nova" w:cs="Microsoft Sans Serif"/>
          <w:color w:val="000000"/>
        </w:rPr>
        <w:t xml:space="preserve">understand points that address the problem and your solution. </w:t>
      </w:r>
    </w:p>
    <w:p w14:paraId="7D9FE387" w14:textId="77777777" w:rsidR="002665B7" w:rsidRPr="00C813F8" w:rsidRDefault="002665B7" w:rsidP="002665B7">
      <w:pPr>
        <w:pStyle w:val="ListParagraph"/>
        <w:widowControl/>
        <w:numPr>
          <w:ilvl w:val="0"/>
          <w:numId w:val="38"/>
        </w:numPr>
        <w:adjustRightInd w:val="0"/>
        <w:ind w:left="360"/>
        <w:jc w:val="both"/>
        <w:rPr>
          <w:rFonts w:ascii="Arial Nova" w:eastAsia="ArialMT" w:hAnsi="Arial Nova" w:cs="Microsoft Sans Serif"/>
          <w:color w:val="000000"/>
        </w:rPr>
      </w:pPr>
      <w:r w:rsidRPr="00C813F8">
        <w:rPr>
          <w:rFonts w:ascii="Arial Nova" w:eastAsia="ArialMT" w:hAnsi="Arial Nova" w:cs="Microsoft Sans Serif"/>
          <w:b/>
          <w:bCs/>
          <w:color w:val="000000"/>
        </w:rPr>
        <w:t>Connect</w:t>
      </w:r>
      <w:r w:rsidRPr="00C813F8">
        <w:rPr>
          <w:rFonts w:ascii="Arial Nova" w:eastAsia="ArialMT" w:hAnsi="Arial Nova" w:cs="Microsoft Sans Serif"/>
          <w:color w:val="000000"/>
        </w:rPr>
        <w:t xml:space="preserve">: Make sure your message connects with your audience and your PTA’s values. </w:t>
      </w:r>
    </w:p>
    <w:p w14:paraId="79E8B4B7" w14:textId="77777777" w:rsidR="002665B7" w:rsidRPr="00C813F8" w:rsidRDefault="002665B7" w:rsidP="002665B7">
      <w:pPr>
        <w:pStyle w:val="ListParagraph"/>
        <w:widowControl/>
        <w:numPr>
          <w:ilvl w:val="0"/>
          <w:numId w:val="38"/>
        </w:numPr>
        <w:adjustRightInd w:val="0"/>
        <w:ind w:left="360"/>
        <w:jc w:val="both"/>
        <w:rPr>
          <w:rFonts w:ascii="Arial Nova" w:eastAsia="ArialMT" w:hAnsi="Arial Nova" w:cs="Microsoft Sans Serif"/>
          <w:color w:val="000000"/>
        </w:rPr>
      </w:pPr>
      <w:r w:rsidRPr="00C813F8">
        <w:rPr>
          <w:rFonts w:ascii="Arial Nova" w:eastAsia="ArialMT" w:hAnsi="Arial Nova" w:cs="Microsoft Sans Serif"/>
          <w:b/>
          <w:bCs/>
          <w:color w:val="000000"/>
        </w:rPr>
        <w:t>Compelling</w:t>
      </w:r>
      <w:r w:rsidRPr="00C813F8">
        <w:rPr>
          <w:rFonts w:ascii="Arial Nova" w:eastAsia="ArialMT" w:hAnsi="Arial Nova" w:cs="Microsoft Sans Serif"/>
          <w:color w:val="000000"/>
        </w:rPr>
        <w:t xml:space="preserve">: Your message should make your audience care about the issue. Personal stories that illustrate the problem or how your solution has worked elsewhere can help make a compelling message. </w:t>
      </w:r>
    </w:p>
    <w:p w14:paraId="6F69C84A" w14:textId="77777777" w:rsidR="002665B7" w:rsidRPr="00C813F8" w:rsidRDefault="002665B7" w:rsidP="002665B7">
      <w:pPr>
        <w:pStyle w:val="ListParagraph"/>
        <w:widowControl/>
        <w:numPr>
          <w:ilvl w:val="0"/>
          <w:numId w:val="38"/>
        </w:numPr>
        <w:adjustRightInd w:val="0"/>
        <w:ind w:left="360"/>
        <w:jc w:val="both"/>
        <w:rPr>
          <w:rFonts w:ascii="Arial Nova" w:eastAsia="ArialMT" w:hAnsi="Arial Nova" w:cs="Microsoft Sans Serif"/>
          <w:color w:val="000000"/>
        </w:rPr>
      </w:pPr>
      <w:r w:rsidRPr="000E6E2A">
        <w:rPr>
          <w:rFonts w:ascii="Arial Nova" w:eastAsia="ArialMT" w:hAnsi="Arial Nova" w:cs="Microsoft Sans Serif"/>
          <w:b/>
          <w:bCs/>
          <w:color w:val="000000"/>
        </w:rPr>
        <w:t>Concise</w:t>
      </w:r>
      <w:r w:rsidRPr="00C813F8">
        <w:rPr>
          <w:rFonts w:ascii="Arial Nova" w:eastAsia="ArialMT" w:hAnsi="Arial Nova" w:cs="Microsoft Sans Serif"/>
          <w:color w:val="000000"/>
        </w:rPr>
        <w:t xml:space="preserve">: Your targets are likely busy people, so make sure you put what you are asking them to do right at the beginning of your messages to them before adding supporting information. </w:t>
      </w:r>
    </w:p>
    <w:p w14:paraId="4835A9CE" w14:textId="77777777" w:rsidR="002665B7" w:rsidRDefault="002665B7" w:rsidP="002665B7">
      <w:pPr>
        <w:pStyle w:val="ListParagraph"/>
        <w:widowControl/>
        <w:numPr>
          <w:ilvl w:val="0"/>
          <w:numId w:val="38"/>
        </w:numPr>
        <w:adjustRightInd w:val="0"/>
        <w:ind w:left="360"/>
        <w:jc w:val="both"/>
        <w:rPr>
          <w:rFonts w:ascii="Arial Nova" w:eastAsia="ArialMT" w:hAnsi="Arial Nova" w:cs="Microsoft Sans Serif"/>
          <w:color w:val="000000"/>
          <w:lang w:bidi="ar-SA"/>
        </w:rPr>
      </w:pPr>
      <w:r w:rsidRPr="000E6E2A">
        <w:rPr>
          <w:rFonts w:ascii="Arial Nova" w:eastAsia="ArialMT" w:hAnsi="Arial Nova" w:cs="Microsoft Sans Serif"/>
          <w:b/>
          <w:bCs/>
          <w:color w:val="000000"/>
        </w:rPr>
        <w:t>Continual</w:t>
      </w:r>
      <w:r w:rsidRPr="000E6E2A">
        <w:rPr>
          <w:rFonts w:ascii="Arial Nova" w:eastAsia="ArialMT" w:hAnsi="Arial Nova" w:cs="Microsoft Sans Serif"/>
          <w:color w:val="000000"/>
        </w:rPr>
        <w:t xml:space="preserve">: </w:t>
      </w:r>
      <w:r>
        <w:rPr>
          <w:rFonts w:ascii="Arial Nova" w:eastAsia="ArialMT" w:hAnsi="Arial Nova" w:cs="Microsoft Sans Serif"/>
          <w:color w:val="000000"/>
        </w:rPr>
        <w:t>K</w:t>
      </w:r>
      <w:r w:rsidRPr="000E6E2A">
        <w:rPr>
          <w:rFonts w:ascii="Arial Nova" w:eastAsia="ArialMT" w:hAnsi="Arial Nova" w:cs="Microsoft Sans Serif"/>
          <w:color w:val="000000"/>
        </w:rPr>
        <w:t xml:space="preserve">eep your message consistent and keep it in front of your audience. </w:t>
      </w:r>
    </w:p>
    <w:p w14:paraId="4DC02578" w14:textId="77777777" w:rsidR="002665B7" w:rsidRDefault="002665B7" w:rsidP="002665B7">
      <w:pPr>
        <w:widowControl/>
        <w:adjustRightInd w:val="0"/>
        <w:jc w:val="both"/>
        <w:rPr>
          <w:rFonts w:ascii="Arial Nova" w:eastAsia="ArialMT" w:hAnsi="Arial Nova" w:cs="Microsoft Sans Serif"/>
          <w:color w:val="000000"/>
        </w:rPr>
      </w:pPr>
    </w:p>
    <w:p w14:paraId="5F6A3A11" w14:textId="77777777" w:rsidR="002665B7" w:rsidRPr="00324B65" w:rsidRDefault="002665B7" w:rsidP="002665B7">
      <w:pPr>
        <w:widowControl/>
        <w:adjustRightInd w:val="0"/>
        <w:jc w:val="both"/>
        <w:rPr>
          <w:rFonts w:ascii="Arial Nova" w:eastAsia="ArialMT" w:hAnsi="Arial Nova" w:cs="Microsoft Sans Serif"/>
          <w:b/>
          <w:bCs/>
          <w:color w:val="000000"/>
        </w:rPr>
      </w:pPr>
      <w:r w:rsidRPr="00324B65">
        <w:rPr>
          <w:rFonts w:ascii="Arial Nova" w:eastAsia="ArialMT" w:hAnsi="Arial Nova" w:cs="Microsoft Sans Serif"/>
          <w:b/>
          <w:bCs/>
          <w:color w:val="000000"/>
        </w:rPr>
        <w:t xml:space="preserve">Framing Your Message </w:t>
      </w:r>
    </w:p>
    <w:p w14:paraId="09429757" w14:textId="77777777" w:rsidR="002665B7" w:rsidRDefault="002665B7" w:rsidP="002665B7">
      <w:pPr>
        <w:widowControl/>
        <w:adjustRightInd w:val="0"/>
        <w:jc w:val="both"/>
        <w:rPr>
          <w:rFonts w:ascii="Arial Nova" w:eastAsia="ArialMT" w:hAnsi="Arial Nova" w:cs="Microsoft Sans Serif"/>
          <w:color w:val="000000"/>
        </w:rPr>
      </w:pPr>
      <w:r w:rsidRPr="00324B65">
        <w:rPr>
          <w:rFonts w:ascii="Arial Nova" w:eastAsia="ArialMT" w:hAnsi="Arial Nova" w:cs="Microsoft Sans Serif"/>
          <w:color w:val="000000"/>
        </w:rPr>
        <w:t xml:space="preserve">Framing your message simply means focusing on the problem in a specific way to highlight the need for change. </w:t>
      </w:r>
      <w:r>
        <w:rPr>
          <w:rFonts w:ascii="Arial Nova" w:eastAsia="ArialMT" w:hAnsi="Arial Nova" w:cs="Microsoft Sans Serif"/>
          <w:color w:val="000000"/>
        </w:rPr>
        <w:t>W</w:t>
      </w:r>
      <w:r w:rsidRPr="00324B65">
        <w:rPr>
          <w:rFonts w:ascii="Arial Nova" w:eastAsia="ArialMT" w:hAnsi="Arial Nova" w:cs="Microsoft Sans Serif"/>
          <w:color w:val="000000"/>
        </w:rPr>
        <w:t xml:space="preserve">hen you think about framing your message, consider what stories you can </w:t>
      </w:r>
      <w:proofErr w:type="gramStart"/>
      <w:r w:rsidRPr="00324B65">
        <w:rPr>
          <w:rFonts w:ascii="Arial Nova" w:eastAsia="ArialMT" w:hAnsi="Arial Nova" w:cs="Microsoft Sans Serif"/>
          <w:color w:val="000000"/>
        </w:rPr>
        <w:t>tell</w:t>
      </w:r>
      <w:proofErr w:type="gramEnd"/>
      <w:r w:rsidRPr="00324B65">
        <w:rPr>
          <w:rFonts w:ascii="Arial Nova" w:eastAsia="ArialMT" w:hAnsi="Arial Nova" w:cs="Microsoft Sans Serif"/>
          <w:color w:val="000000"/>
        </w:rPr>
        <w:t xml:space="preserve"> about the issue you are advocating. What stories highlight the problem? What stories illustrate a way to your solution? What stories will make your targets care about the issue? With PTA advocacy, we often have the advantage of focusing on issues that involve children, and most people inherently want to help children. Think about how you can focus your advocacy message on how the issue affects a single child and how you can tell that child’s story. </w:t>
      </w:r>
    </w:p>
    <w:p w14:paraId="5AB48D11" w14:textId="77777777" w:rsidR="002665B7" w:rsidRDefault="002665B7" w:rsidP="002665B7">
      <w:pPr>
        <w:widowControl/>
        <w:adjustRightInd w:val="0"/>
        <w:jc w:val="both"/>
        <w:rPr>
          <w:rFonts w:ascii="Arial Nova" w:eastAsia="ArialMT" w:hAnsi="Arial Nova" w:cs="Microsoft Sans Serif"/>
          <w:color w:val="000000"/>
        </w:rPr>
      </w:pPr>
    </w:p>
    <w:p w14:paraId="5B94A24F" w14:textId="77777777" w:rsidR="002665B7" w:rsidRPr="00D57372" w:rsidRDefault="002665B7" w:rsidP="002665B7">
      <w:pPr>
        <w:widowControl/>
        <w:adjustRightInd w:val="0"/>
        <w:jc w:val="both"/>
        <w:rPr>
          <w:rFonts w:ascii="Arial Nova" w:eastAsia="ArialMT" w:hAnsi="Arial Nova" w:cs="Microsoft Sans Serif"/>
          <w:b/>
          <w:bCs/>
          <w:color w:val="000000"/>
        </w:rPr>
      </w:pPr>
      <w:r w:rsidRPr="00D57372">
        <w:rPr>
          <w:rFonts w:ascii="Arial Nova" w:eastAsia="ArialMT" w:hAnsi="Arial Nova" w:cs="Microsoft Sans Serif"/>
          <w:b/>
          <w:bCs/>
          <w:color w:val="000000"/>
        </w:rPr>
        <w:t xml:space="preserve">Different Types of Messages </w:t>
      </w:r>
    </w:p>
    <w:p w14:paraId="7023A86F" w14:textId="77777777" w:rsidR="002665B7" w:rsidRDefault="002665B7" w:rsidP="002665B7">
      <w:pPr>
        <w:widowControl/>
        <w:adjustRightInd w:val="0"/>
        <w:jc w:val="both"/>
        <w:rPr>
          <w:rFonts w:ascii="Arial Nova" w:eastAsia="ArialMT" w:hAnsi="Arial Nova" w:cs="Microsoft Sans Serif"/>
          <w:color w:val="000000"/>
        </w:rPr>
      </w:pPr>
      <w:r w:rsidRPr="00324B65">
        <w:rPr>
          <w:rFonts w:ascii="Arial Nova" w:eastAsia="ArialMT" w:hAnsi="Arial Nova" w:cs="Microsoft Sans Serif"/>
          <w:color w:val="000000"/>
        </w:rPr>
        <w:t xml:space="preserve">Throughout your advocacy campaign, you are likely to need a variety of messages. While the message may be tailored to a specific audience, be sure to keep your advocacy goals front and center in every message. The types of messages you might need include: </w:t>
      </w:r>
    </w:p>
    <w:p w14:paraId="23018E35" w14:textId="77777777" w:rsidR="002665B7" w:rsidRPr="00211343" w:rsidRDefault="002665B7" w:rsidP="002665B7">
      <w:pPr>
        <w:pStyle w:val="ListParagraph"/>
        <w:widowControl/>
        <w:numPr>
          <w:ilvl w:val="0"/>
          <w:numId w:val="27"/>
        </w:numPr>
        <w:adjustRightInd w:val="0"/>
        <w:ind w:left="180" w:hanging="180"/>
        <w:jc w:val="both"/>
        <w:rPr>
          <w:rFonts w:ascii="Arial Nova" w:eastAsia="ArialMT" w:hAnsi="Arial Nova" w:cs="Microsoft Sans Serif"/>
          <w:color w:val="000000"/>
        </w:rPr>
      </w:pPr>
      <w:r>
        <w:rPr>
          <w:rFonts w:ascii="Arial Nova" w:eastAsia="ArialMT" w:hAnsi="Arial Nova" w:cs="Microsoft Sans Serif"/>
          <w:color w:val="000000"/>
        </w:rPr>
        <w:t>T</w:t>
      </w:r>
      <w:r w:rsidRPr="00211343">
        <w:rPr>
          <w:rFonts w:ascii="Arial Nova" w:eastAsia="ArialMT" w:hAnsi="Arial Nova" w:cs="Microsoft Sans Serif"/>
          <w:color w:val="000000"/>
        </w:rPr>
        <w:t xml:space="preserve">o encourage your PTA members to act </w:t>
      </w:r>
    </w:p>
    <w:p w14:paraId="0DB93FAE" w14:textId="77777777" w:rsidR="002665B7" w:rsidRPr="00211343" w:rsidRDefault="002665B7" w:rsidP="002665B7">
      <w:pPr>
        <w:pStyle w:val="ListParagraph"/>
        <w:widowControl/>
        <w:numPr>
          <w:ilvl w:val="0"/>
          <w:numId w:val="27"/>
        </w:numPr>
        <w:adjustRightInd w:val="0"/>
        <w:ind w:left="180" w:hanging="180"/>
        <w:jc w:val="both"/>
        <w:rPr>
          <w:rFonts w:ascii="Arial Nova" w:eastAsia="ArialMT" w:hAnsi="Arial Nova" w:cs="Microsoft Sans Serif"/>
          <w:color w:val="000000"/>
        </w:rPr>
      </w:pPr>
      <w:r>
        <w:rPr>
          <w:rFonts w:ascii="Arial Nova" w:eastAsia="ArialMT" w:hAnsi="Arial Nova" w:cs="Microsoft Sans Serif"/>
          <w:color w:val="000000"/>
        </w:rPr>
        <w:t>T</w:t>
      </w:r>
      <w:r w:rsidRPr="00211343">
        <w:rPr>
          <w:rFonts w:ascii="Arial Nova" w:eastAsia="ArialMT" w:hAnsi="Arial Nova" w:cs="Microsoft Sans Serif"/>
          <w:color w:val="000000"/>
        </w:rPr>
        <w:t xml:space="preserve">o raise awareness of and educate people about the issue </w:t>
      </w:r>
    </w:p>
    <w:p w14:paraId="16CCA113" w14:textId="77777777" w:rsidR="002665B7" w:rsidRPr="00211343" w:rsidRDefault="002665B7" w:rsidP="002665B7">
      <w:pPr>
        <w:pStyle w:val="ListParagraph"/>
        <w:widowControl/>
        <w:numPr>
          <w:ilvl w:val="0"/>
          <w:numId w:val="27"/>
        </w:numPr>
        <w:adjustRightInd w:val="0"/>
        <w:ind w:left="180" w:hanging="180"/>
        <w:jc w:val="both"/>
        <w:rPr>
          <w:rFonts w:ascii="Arial Nova" w:eastAsia="ArialMT" w:hAnsi="Arial Nova" w:cs="Microsoft Sans Serif"/>
          <w:color w:val="000000"/>
        </w:rPr>
      </w:pPr>
      <w:r>
        <w:rPr>
          <w:rFonts w:ascii="Arial Nova" w:eastAsia="ArialMT" w:hAnsi="Arial Nova" w:cs="Microsoft Sans Serif"/>
          <w:color w:val="000000"/>
        </w:rPr>
        <w:t>T</w:t>
      </w:r>
      <w:r w:rsidRPr="00211343">
        <w:rPr>
          <w:rFonts w:ascii="Arial Nova" w:eastAsia="ArialMT" w:hAnsi="Arial Nova" w:cs="Microsoft Sans Serif"/>
          <w:color w:val="000000"/>
        </w:rPr>
        <w:t xml:space="preserve">o decision makers to take the action you want </w:t>
      </w:r>
    </w:p>
    <w:p w14:paraId="434C057B" w14:textId="77777777" w:rsidR="002665B7" w:rsidRPr="00211343" w:rsidRDefault="002665B7" w:rsidP="002665B7">
      <w:pPr>
        <w:pStyle w:val="ListParagraph"/>
        <w:widowControl/>
        <w:numPr>
          <w:ilvl w:val="0"/>
          <w:numId w:val="27"/>
        </w:numPr>
        <w:adjustRightInd w:val="0"/>
        <w:ind w:left="180" w:hanging="180"/>
        <w:jc w:val="both"/>
        <w:rPr>
          <w:rFonts w:ascii="Arial Nova" w:eastAsia="ArialMT" w:hAnsi="Arial Nova" w:cs="Microsoft Sans Serif"/>
          <w:color w:val="000000"/>
        </w:rPr>
      </w:pPr>
      <w:r>
        <w:rPr>
          <w:rFonts w:ascii="Arial Nova" w:eastAsia="ArialMT" w:hAnsi="Arial Nova" w:cs="Microsoft Sans Serif"/>
          <w:color w:val="000000"/>
        </w:rPr>
        <w:t>T</w:t>
      </w:r>
      <w:r w:rsidRPr="00211343">
        <w:rPr>
          <w:rFonts w:ascii="Arial Nova" w:eastAsia="ArialMT" w:hAnsi="Arial Nova" w:cs="Microsoft Sans Serif"/>
          <w:color w:val="000000"/>
        </w:rPr>
        <w:t xml:space="preserve">o </w:t>
      </w:r>
      <w:r>
        <w:rPr>
          <w:rFonts w:ascii="Arial Nova" w:eastAsia="ArialMT" w:hAnsi="Arial Nova" w:cs="Microsoft Sans Serif"/>
          <w:color w:val="000000"/>
        </w:rPr>
        <w:t xml:space="preserve">encourage </w:t>
      </w:r>
      <w:r w:rsidRPr="00211343">
        <w:rPr>
          <w:rFonts w:ascii="Arial Nova" w:eastAsia="ArialMT" w:hAnsi="Arial Nova" w:cs="Microsoft Sans Serif"/>
          <w:color w:val="000000"/>
        </w:rPr>
        <w:t xml:space="preserve">counter opposition to your advocacy </w:t>
      </w:r>
    </w:p>
    <w:p w14:paraId="0A9AE575" w14:textId="2D958774" w:rsidR="00A2362C" w:rsidRPr="002665B7" w:rsidRDefault="002665B7" w:rsidP="002665B7">
      <w:pPr>
        <w:pStyle w:val="ListParagraph"/>
        <w:widowControl/>
        <w:numPr>
          <w:ilvl w:val="0"/>
          <w:numId w:val="27"/>
        </w:numPr>
        <w:adjustRightInd w:val="0"/>
        <w:ind w:left="180" w:hanging="180"/>
        <w:rPr>
          <w:rFonts w:ascii="Arial Nova" w:hAnsi="Arial Nova"/>
        </w:rPr>
      </w:pPr>
      <w:r w:rsidRPr="002665B7">
        <w:rPr>
          <w:rFonts w:ascii="Arial Nova" w:eastAsia="ArialMT" w:hAnsi="Arial Nova" w:cs="Microsoft Sans Serif"/>
          <w:color w:val="000000"/>
        </w:rPr>
        <w:t>To share your successes along the way towards your long-term goal to encourage more people to join your advocacy</w:t>
      </w:r>
    </w:p>
    <w:sectPr w:rsidR="00A2362C" w:rsidRPr="002665B7" w:rsidSect="003310D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999D" w14:textId="77777777" w:rsidR="00444B82" w:rsidRDefault="00444B82" w:rsidP="00B8059A">
      <w:r>
        <w:separator/>
      </w:r>
    </w:p>
  </w:endnote>
  <w:endnote w:type="continuationSeparator" w:id="0">
    <w:p w14:paraId="02B50BE2" w14:textId="77777777" w:rsidR="00444B82" w:rsidRDefault="00444B82"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59264"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2EED2A94" w:rsidR="003310DF" w:rsidRPr="002F1E0C" w:rsidRDefault="003310DF" w:rsidP="00D60A77">
    <w:pPr>
      <w:tabs>
        <w:tab w:val="center" w:pos="5490"/>
        <w:tab w:val="right" w:pos="10350"/>
      </w:tabs>
      <w:spacing w:line="259" w:lineRule="auto"/>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1312"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9663" w14:textId="77777777" w:rsidR="00444B82" w:rsidRDefault="00444B82" w:rsidP="00B8059A">
      <w:r>
        <w:separator/>
      </w:r>
    </w:p>
  </w:footnote>
  <w:footnote w:type="continuationSeparator" w:id="0">
    <w:p w14:paraId="59DAB5AA" w14:textId="77777777" w:rsidR="00444B82" w:rsidRDefault="00444B82"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5168"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57216"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3FC"/>
    <w:multiLevelType w:val="hybridMultilevel"/>
    <w:tmpl w:val="1C2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0"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F7EF5"/>
    <w:multiLevelType w:val="hybridMultilevel"/>
    <w:tmpl w:val="8F402828"/>
    <w:lvl w:ilvl="0" w:tplc="F008F788">
      <w:start w:val="1"/>
      <w:numFmt w:val="lowerLetter"/>
      <w:lvlText w:val="%1."/>
      <w:lvlJc w:val="left"/>
      <w:pPr>
        <w:ind w:left="144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A6780"/>
    <w:multiLevelType w:val="hybridMultilevel"/>
    <w:tmpl w:val="BB926294"/>
    <w:lvl w:ilvl="0" w:tplc="75220904">
      <w:start w:val="1"/>
      <w:numFmt w:val="decimal"/>
      <w:lvlText w:val="%1."/>
      <w:lvlJc w:val="left"/>
      <w:pPr>
        <w:ind w:left="720" w:hanging="360"/>
      </w:pPr>
      <w:rPr>
        <w:rFonts w:hint="default"/>
      </w:rPr>
    </w:lvl>
    <w:lvl w:ilvl="1" w:tplc="5734D5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9"/>
  </w:num>
  <w:num w:numId="2" w16cid:durableId="2057974151">
    <w:abstractNumId w:val="29"/>
  </w:num>
  <w:num w:numId="3" w16cid:durableId="1345127944">
    <w:abstractNumId w:val="31"/>
  </w:num>
  <w:num w:numId="4" w16cid:durableId="4678941">
    <w:abstractNumId w:val="2"/>
  </w:num>
  <w:num w:numId="5" w16cid:durableId="1379740189">
    <w:abstractNumId w:val="25"/>
  </w:num>
  <w:num w:numId="6" w16cid:durableId="1070738027">
    <w:abstractNumId w:val="8"/>
  </w:num>
  <w:num w:numId="7" w16cid:durableId="1056971047">
    <w:abstractNumId w:val="28"/>
  </w:num>
  <w:num w:numId="8" w16cid:durableId="1994411777">
    <w:abstractNumId w:val="15"/>
  </w:num>
  <w:num w:numId="9" w16cid:durableId="636372805">
    <w:abstractNumId w:val="5"/>
  </w:num>
  <w:num w:numId="10" w16cid:durableId="1438674012">
    <w:abstractNumId w:val="35"/>
  </w:num>
  <w:num w:numId="11" w16cid:durableId="586617700">
    <w:abstractNumId w:val="27"/>
  </w:num>
  <w:num w:numId="12" w16cid:durableId="382875895">
    <w:abstractNumId w:val="34"/>
  </w:num>
  <w:num w:numId="13" w16cid:durableId="348914476">
    <w:abstractNumId w:val="18"/>
  </w:num>
  <w:num w:numId="14" w16cid:durableId="1026444936">
    <w:abstractNumId w:val="36"/>
  </w:num>
  <w:num w:numId="15" w16cid:durableId="255948288">
    <w:abstractNumId w:val="37"/>
  </w:num>
  <w:num w:numId="16" w16cid:durableId="730926287">
    <w:abstractNumId w:val="0"/>
  </w:num>
  <w:num w:numId="17" w16cid:durableId="392854091">
    <w:abstractNumId w:val="33"/>
  </w:num>
  <w:num w:numId="18" w16cid:durableId="1034693664">
    <w:abstractNumId w:val="23"/>
  </w:num>
  <w:num w:numId="19" w16cid:durableId="1656571791">
    <w:abstractNumId w:val="21"/>
  </w:num>
  <w:num w:numId="20" w16cid:durableId="88964642">
    <w:abstractNumId w:val="19"/>
  </w:num>
  <w:num w:numId="21" w16cid:durableId="772869215">
    <w:abstractNumId w:val="7"/>
  </w:num>
  <w:num w:numId="22" w16cid:durableId="2090225366">
    <w:abstractNumId w:val="32"/>
  </w:num>
  <w:num w:numId="23" w16cid:durableId="2075620808">
    <w:abstractNumId w:val="6"/>
  </w:num>
  <w:num w:numId="24" w16cid:durableId="185405464">
    <w:abstractNumId w:val="30"/>
  </w:num>
  <w:num w:numId="25" w16cid:durableId="1143691112">
    <w:abstractNumId w:val="16"/>
  </w:num>
  <w:num w:numId="26" w16cid:durableId="1442453935">
    <w:abstractNumId w:val="4"/>
  </w:num>
  <w:num w:numId="27" w16cid:durableId="466625519">
    <w:abstractNumId w:val="12"/>
  </w:num>
  <w:num w:numId="28" w16cid:durableId="1220751202">
    <w:abstractNumId w:val="1"/>
  </w:num>
  <w:num w:numId="29" w16cid:durableId="62653171">
    <w:abstractNumId w:val="20"/>
  </w:num>
  <w:num w:numId="30" w16cid:durableId="1376347997">
    <w:abstractNumId w:val="17"/>
  </w:num>
  <w:num w:numId="31" w16cid:durableId="456723524">
    <w:abstractNumId w:val="10"/>
  </w:num>
  <w:num w:numId="32" w16cid:durableId="1423377588">
    <w:abstractNumId w:val="11"/>
  </w:num>
  <w:num w:numId="33" w16cid:durableId="220672706">
    <w:abstractNumId w:val="24"/>
  </w:num>
  <w:num w:numId="34" w16cid:durableId="1962806411">
    <w:abstractNumId w:val="14"/>
  </w:num>
  <w:num w:numId="35" w16cid:durableId="1541478804">
    <w:abstractNumId w:val="26"/>
  </w:num>
  <w:num w:numId="36" w16cid:durableId="1713193669">
    <w:abstractNumId w:val="3"/>
  </w:num>
  <w:num w:numId="37" w16cid:durableId="1036082964">
    <w:abstractNumId w:val="13"/>
  </w:num>
  <w:num w:numId="38" w16cid:durableId="20502565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001CD"/>
    <w:rsid w:val="00027ED9"/>
    <w:rsid w:val="000508C2"/>
    <w:rsid w:val="00090022"/>
    <w:rsid w:val="0009058E"/>
    <w:rsid w:val="000C69CB"/>
    <w:rsid w:val="000F5D8E"/>
    <w:rsid w:val="001359BA"/>
    <w:rsid w:val="00135C09"/>
    <w:rsid w:val="001A454F"/>
    <w:rsid w:val="00202EB3"/>
    <w:rsid w:val="0020370C"/>
    <w:rsid w:val="00203B2D"/>
    <w:rsid w:val="00216B9E"/>
    <w:rsid w:val="00224228"/>
    <w:rsid w:val="00235ED1"/>
    <w:rsid w:val="002665B7"/>
    <w:rsid w:val="00271637"/>
    <w:rsid w:val="00290107"/>
    <w:rsid w:val="002C0A04"/>
    <w:rsid w:val="00300328"/>
    <w:rsid w:val="0030081F"/>
    <w:rsid w:val="00327EB6"/>
    <w:rsid w:val="003310DF"/>
    <w:rsid w:val="00336A1B"/>
    <w:rsid w:val="00347803"/>
    <w:rsid w:val="00350816"/>
    <w:rsid w:val="003A1462"/>
    <w:rsid w:val="003B0212"/>
    <w:rsid w:val="003D03EC"/>
    <w:rsid w:val="00404518"/>
    <w:rsid w:val="00411966"/>
    <w:rsid w:val="00415818"/>
    <w:rsid w:val="0041673A"/>
    <w:rsid w:val="00444B82"/>
    <w:rsid w:val="004820C7"/>
    <w:rsid w:val="00492CE2"/>
    <w:rsid w:val="004950A9"/>
    <w:rsid w:val="004B4072"/>
    <w:rsid w:val="004C7F40"/>
    <w:rsid w:val="00557A94"/>
    <w:rsid w:val="00572F26"/>
    <w:rsid w:val="005743BC"/>
    <w:rsid w:val="005A03F4"/>
    <w:rsid w:val="005B12CE"/>
    <w:rsid w:val="005C0D47"/>
    <w:rsid w:val="005E499C"/>
    <w:rsid w:val="00624BE2"/>
    <w:rsid w:val="00681EEB"/>
    <w:rsid w:val="00697ED0"/>
    <w:rsid w:val="00744E49"/>
    <w:rsid w:val="00777A21"/>
    <w:rsid w:val="007B01EB"/>
    <w:rsid w:val="007C102E"/>
    <w:rsid w:val="007D2415"/>
    <w:rsid w:val="007F33CA"/>
    <w:rsid w:val="007F588B"/>
    <w:rsid w:val="008A0E6A"/>
    <w:rsid w:val="008B7E75"/>
    <w:rsid w:val="008C7B55"/>
    <w:rsid w:val="008E0594"/>
    <w:rsid w:val="00906D70"/>
    <w:rsid w:val="00906E18"/>
    <w:rsid w:val="009240F2"/>
    <w:rsid w:val="00952A56"/>
    <w:rsid w:val="009808EF"/>
    <w:rsid w:val="00985A10"/>
    <w:rsid w:val="009B62F3"/>
    <w:rsid w:val="009D7DAC"/>
    <w:rsid w:val="00A2362C"/>
    <w:rsid w:val="00A75E25"/>
    <w:rsid w:val="00A85FE8"/>
    <w:rsid w:val="00A90C67"/>
    <w:rsid w:val="00A95449"/>
    <w:rsid w:val="00AB6787"/>
    <w:rsid w:val="00AE50A7"/>
    <w:rsid w:val="00B12718"/>
    <w:rsid w:val="00B46245"/>
    <w:rsid w:val="00B8059A"/>
    <w:rsid w:val="00B97116"/>
    <w:rsid w:val="00BB276F"/>
    <w:rsid w:val="00BB5110"/>
    <w:rsid w:val="00BC01CF"/>
    <w:rsid w:val="00BD6236"/>
    <w:rsid w:val="00C44440"/>
    <w:rsid w:val="00C649D6"/>
    <w:rsid w:val="00CA23E5"/>
    <w:rsid w:val="00CB64ED"/>
    <w:rsid w:val="00CB6E74"/>
    <w:rsid w:val="00CE7B05"/>
    <w:rsid w:val="00D32029"/>
    <w:rsid w:val="00D53106"/>
    <w:rsid w:val="00D56150"/>
    <w:rsid w:val="00D60A77"/>
    <w:rsid w:val="00D619B9"/>
    <w:rsid w:val="00D72A4B"/>
    <w:rsid w:val="00DB2620"/>
    <w:rsid w:val="00DC05FC"/>
    <w:rsid w:val="00DE7437"/>
    <w:rsid w:val="00DE7C2D"/>
    <w:rsid w:val="00E50DF0"/>
    <w:rsid w:val="00E51897"/>
    <w:rsid w:val="00E73BE4"/>
    <w:rsid w:val="00E961EC"/>
    <w:rsid w:val="00EA49BC"/>
    <w:rsid w:val="00EA55A0"/>
    <w:rsid w:val="00EE1C90"/>
    <w:rsid w:val="00F314FF"/>
    <w:rsid w:val="00F54439"/>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1"/>
    <w:unhideWhenUsed/>
    <w:rsid w:val="00B97116"/>
    <w:pPr>
      <w:tabs>
        <w:tab w:val="center" w:pos="4680"/>
        <w:tab w:val="right" w:pos="9360"/>
      </w:tabs>
    </w:pPr>
  </w:style>
  <w:style w:type="character" w:customStyle="1" w:styleId="FooterChar">
    <w:name w:val="Footer Char"/>
    <w:basedOn w:val="DefaultParagraphFont"/>
    <w:link w:val="Footer"/>
    <w:uiPriority w:val="1"/>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4</cp:revision>
  <cp:lastPrinted>2022-07-11T18:05:00Z</cp:lastPrinted>
  <dcterms:created xsi:type="dcterms:W3CDTF">2022-07-11T18:05:00Z</dcterms:created>
  <dcterms:modified xsi:type="dcterms:W3CDTF">2022-07-11T18:06:00Z</dcterms:modified>
</cp:coreProperties>
</file>