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8108" w14:textId="37024BA1" w:rsidR="00235ED1" w:rsidRDefault="00235ED1" w:rsidP="00B97116">
      <w:pPr>
        <w:widowControl w:val="0"/>
        <w:autoSpaceDE w:val="0"/>
        <w:autoSpaceDN w:val="0"/>
        <w:jc w:val="center"/>
        <w:rPr>
          <w:rFonts w:eastAsia="Calibri" w:cs="Calibri"/>
          <w:b/>
          <w:bCs/>
          <w:color w:val="1F487C"/>
          <w:sz w:val="40"/>
          <w:szCs w:val="40"/>
          <w:lang w:bidi="en-US"/>
        </w:rPr>
      </w:pPr>
      <w:r w:rsidRPr="007B0D68">
        <w:rPr>
          <w:rFonts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5ED59FD4" wp14:editId="44617C3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41120" cy="509270"/>
            <wp:effectExtent l="0" t="0" r="0" b="5080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16" w:rsidRPr="00B97116">
        <w:rPr>
          <w:rFonts w:eastAsia="Calibri" w:cs="Calibri"/>
          <w:b/>
          <w:bCs/>
          <w:color w:val="1F487C"/>
          <w:sz w:val="40"/>
          <w:szCs w:val="40"/>
          <w:lang w:bidi="en-US"/>
        </w:rPr>
        <w:t xml:space="preserve"> </w:t>
      </w:r>
    </w:p>
    <w:p w14:paraId="5E91F4C1" w14:textId="77777777" w:rsidR="005C0D47" w:rsidRPr="00B97116" w:rsidRDefault="005C0D47" w:rsidP="005C0D47">
      <w:pPr>
        <w:jc w:val="center"/>
        <w:rPr>
          <w:rFonts w:eastAsia="Calibri" w:cs="Calibri"/>
          <w:b/>
          <w:bCs/>
          <w:color w:val="1A3E6F"/>
          <w:sz w:val="40"/>
          <w:szCs w:val="40"/>
          <w:lang w:bidi="en-US"/>
        </w:rPr>
      </w:pPr>
      <w:r w:rsidRPr="00B97116">
        <w:rPr>
          <w:rFonts w:eastAsia="Calibri" w:cs="Calibri"/>
          <w:b/>
          <w:bCs/>
          <w:color w:val="1A3E6F"/>
          <w:sz w:val="40"/>
          <w:szCs w:val="40"/>
          <w:lang w:bidi="en-US"/>
        </w:rPr>
        <w:t>SECRETARY’S BINDER</w:t>
      </w:r>
    </w:p>
    <w:p w14:paraId="20676FF3" w14:textId="77777777" w:rsidR="005C0D47" w:rsidRPr="00B97116" w:rsidRDefault="005C0D47" w:rsidP="005C0D47">
      <w:pPr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>Create a Secretary’s Binder using the previous Secretary’s Binder or start a new one. Suggested sections:</w:t>
      </w:r>
    </w:p>
    <w:p w14:paraId="3B3E93F8" w14:textId="77777777" w:rsidR="005C0D47" w:rsidRPr="00B97116" w:rsidRDefault="005C0D47" w:rsidP="005C0D47">
      <w:pPr>
        <w:ind w:left="720" w:hanging="720"/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>Tab 1: Summary of PTA accounts and passwords and the Board roster.</w:t>
      </w:r>
    </w:p>
    <w:p w14:paraId="6ABF7100" w14:textId="77777777" w:rsidR="005C0D47" w:rsidRPr="00B97116" w:rsidRDefault="005C0D47" w:rsidP="005C0D47">
      <w:pPr>
        <w:ind w:left="720" w:hanging="720"/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>Tab 2: LAPTA Toolkit: Secretary, plus sections 1, 5, 9, and 10 (at minimum)</w:t>
      </w:r>
    </w:p>
    <w:p w14:paraId="4D5EFA05" w14:textId="77777777" w:rsidR="005C0D47" w:rsidRPr="00B97116" w:rsidRDefault="005C0D47" w:rsidP="005C0D47">
      <w:pPr>
        <w:ind w:left="720" w:hanging="720"/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 xml:space="preserve">Tab 3: Membership: spreadsheets, reports, notes, email campaigns, Welcome Packet, etc. </w:t>
      </w:r>
    </w:p>
    <w:p w14:paraId="4FAA76AB" w14:textId="77777777" w:rsidR="005C0D47" w:rsidRPr="00B97116" w:rsidRDefault="005C0D47" w:rsidP="005C0D47">
      <w:pPr>
        <w:ind w:left="720" w:hanging="720"/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>Tab 4: Agendas, Minutes, meeting rosters, committee reports from meetings</w:t>
      </w:r>
    </w:p>
    <w:p w14:paraId="59976AB1" w14:textId="77777777" w:rsidR="005C0D47" w:rsidRPr="00B97116" w:rsidRDefault="005C0D47" w:rsidP="005C0D47">
      <w:pPr>
        <w:ind w:left="720" w:hanging="720"/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>Tab 5: Copies of Deposit Forms and Expense Forms (optional)</w:t>
      </w:r>
    </w:p>
    <w:p w14:paraId="20E4E9B6" w14:textId="77777777" w:rsidR="005C0D47" w:rsidRPr="00B97116" w:rsidRDefault="005C0D47" w:rsidP="005C0D47">
      <w:pPr>
        <w:widowControl w:val="0"/>
        <w:tabs>
          <w:tab w:val="left" w:pos="1588"/>
          <w:tab w:val="left" w:pos="1589"/>
        </w:tabs>
        <w:autoSpaceDE w:val="0"/>
        <w:autoSpaceDN w:val="0"/>
        <w:ind w:left="720" w:hanging="72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B97116">
        <w:rPr>
          <w:rFonts w:eastAsia="Calibri" w:cs="Calibri"/>
          <w:lang w:bidi="en-US"/>
        </w:rPr>
        <w:t xml:space="preserve">Tab 6: </w:t>
      </w:r>
      <w:r w:rsidRPr="00B97116">
        <w:rPr>
          <w:rFonts w:eastAsia="Calibri" w:cs="Microsoft Sans Serif"/>
          <w:color w:val="000000" w:themeColor="text1"/>
          <w:szCs w:val="20"/>
          <w:lang w:bidi="en-US"/>
        </w:rPr>
        <w:t>Charter Info (filed IRS taxes, Bylaws, Standing Rules, Secretary of State Annual Report, insurance policy, past audit reports)</w:t>
      </w:r>
    </w:p>
    <w:p w14:paraId="08E6A3B1" w14:textId="77777777" w:rsidR="005C0D47" w:rsidRPr="00B97116" w:rsidRDefault="005C0D47" w:rsidP="005C0D47">
      <w:pPr>
        <w:ind w:left="720" w:hanging="720"/>
        <w:rPr>
          <w:rFonts w:eastAsia="Calibri" w:cs="Calibri"/>
          <w:lang w:bidi="en-US"/>
        </w:rPr>
      </w:pPr>
      <w:r w:rsidRPr="00B97116">
        <w:rPr>
          <w:rFonts w:eastAsia="Calibri" w:cs="Calibri"/>
          <w:lang w:bidi="en-US"/>
        </w:rPr>
        <w:t>Tab 7: Other</w:t>
      </w:r>
    </w:p>
    <w:p w14:paraId="2AE1D82B" w14:textId="5FBFBA45" w:rsidR="00D32029" w:rsidRPr="00B97116" w:rsidRDefault="00D32029" w:rsidP="00235ED1">
      <w:pPr>
        <w:jc w:val="center"/>
        <w:rPr>
          <w:lang w:bidi="en-US"/>
        </w:rPr>
      </w:pPr>
    </w:p>
    <w:sectPr w:rsidR="00D32029" w:rsidRPr="00B97116" w:rsidSect="0035081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color w:val="808080" w:themeColor="background1" w:themeShade="80"/>
      </w:rPr>
      <w:id w:val="1291095116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65C3D9" w14:textId="77777777" w:rsidR="00456AC9" w:rsidRPr="007333F3" w:rsidRDefault="00000000" w:rsidP="00CB7A41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530"/>
              </w:tabs>
              <w:ind w:left="180"/>
              <w:rPr>
                <w:rFonts w:ascii="Arial Nova" w:hAnsi="Arial Nova"/>
                <w:color w:val="808080" w:themeColor="background1" w:themeShade="80"/>
              </w:rPr>
            </w:pPr>
            <w:r>
              <w:rPr>
                <w:rFonts w:ascii="Arial Nova" w:hAnsi="Arial Nova"/>
                <w:color w:val="808080" w:themeColor="background1" w:themeShade="80"/>
              </w:rPr>
              <w:t>LouisianaPTA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>.org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ab/>
              <w:t xml:space="preserve">Secretary, Sec 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>4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ab/>
              <w:t xml:space="preserve">Page 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begin"/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separate"/>
            </w:r>
            <w:r w:rsidRPr="007333F3">
              <w:rPr>
                <w:rFonts w:ascii="Arial Nova" w:hAnsi="Arial Nova"/>
                <w:b/>
                <w:bCs/>
                <w:noProof/>
                <w:color w:val="808080" w:themeColor="background1" w:themeShade="80"/>
              </w:rPr>
              <w:t>2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end"/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 xml:space="preserve"> of 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begin"/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separate"/>
            </w:r>
            <w:r w:rsidRPr="007333F3">
              <w:rPr>
                <w:rFonts w:ascii="Arial Nova" w:hAnsi="Arial Nova"/>
                <w:b/>
                <w:bCs/>
                <w:noProof/>
                <w:color w:val="808080" w:themeColor="background1" w:themeShade="80"/>
              </w:rPr>
              <w:t>2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3"/>
  </w:num>
  <w:num w:numId="2" w16cid:durableId="2057974151">
    <w:abstractNumId w:val="7"/>
  </w:num>
  <w:num w:numId="3" w16cid:durableId="1345127944">
    <w:abstractNumId w:val="8"/>
  </w:num>
  <w:num w:numId="4" w16cid:durableId="4678941">
    <w:abstractNumId w:val="0"/>
  </w:num>
  <w:num w:numId="5" w16cid:durableId="1379740189">
    <w:abstractNumId w:val="5"/>
  </w:num>
  <w:num w:numId="6" w16cid:durableId="1070738027">
    <w:abstractNumId w:val="2"/>
  </w:num>
  <w:num w:numId="7" w16cid:durableId="1056971047">
    <w:abstractNumId w:val="6"/>
  </w:num>
  <w:num w:numId="8" w16cid:durableId="1994411777">
    <w:abstractNumId w:val="4"/>
  </w:num>
  <w:num w:numId="9" w16cid:durableId="636372805">
    <w:abstractNumId w:val="1"/>
  </w:num>
  <w:num w:numId="10" w16cid:durableId="1438674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508C2"/>
    <w:rsid w:val="001A454F"/>
    <w:rsid w:val="00235ED1"/>
    <w:rsid w:val="0030081F"/>
    <w:rsid w:val="00350816"/>
    <w:rsid w:val="004820C7"/>
    <w:rsid w:val="004950A9"/>
    <w:rsid w:val="00557A94"/>
    <w:rsid w:val="005C0D47"/>
    <w:rsid w:val="00681EEB"/>
    <w:rsid w:val="008B7E75"/>
    <w:rsid w:val="008E0594"/>
    <w:rsid w:val="00A95449"/>
    <w:rsid w:val="00B97116"/>
    <w:rsid w:val="00C44440"/>
    <w:rsid w:val="00CA23E5"/>
    <w:rsid w:val="00CB6E74"/>
    <w:rsid w:val="00CE7B05"/>
    <w:rsid w:val="00D32029"/>
    <w:rsid w:val="00DC05FC"/>
    <w:rsid w:val="00DE7C2D"/>
    <w:rsid w:val="00E50DF0"/>
    <w:rsid w:val="00E961EC"/>
    <w:rsid w:val="00EA55A0"/>
    <w:rsid w:val="00FA14CF"/>
    <w:rsid w:val="00FC274E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4</cp:revision>
  <cp:lastPrinted>2022-07-11T17:11:00Z</cp:lastPrinted>
  <dcterms:created xsi:type="dcterms:W3CDTF">2022-07-11T17:10:00Z</dcterms:created>
  <dcterms:modified xsi:type="dcterms:W3CDTF">2022-07-11T17:11:00Z</dcterms:modified>
</cp:coreProperties>
</file>